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widowControl w:val="0"/>
        <w:spacing w:after="240"/>
        <w:rPr>
          <w:rFonts w:ascii="Times" w:cs="Times" w:hAnsi="Times" w:eastAsia="Times"/>
        </w:rPr>
      </w:pPr>
      <w:r>
        <w:rPr>
          <w:rFonts w:ascii="Arial" w:hAnsi="Arial"/>
          <w:b w:val="1"/>
          <w:bCs w:val="1"/>
          <w:color w:val="18376a"/>
          <w:sz w:val="48"/>
          <w:szCs w:val="48"/>
          <w:u w:color="18376a"/>
          <w:rtl w:val="0"/>
          <w:lang w:val="en-US"/>
        </w:rPr>
        <w:t>The Juliette RP Vision Foundation Scholarship Program</w:t>
      </w:r>
    </w:p>
    <w:p>
      <w:pPr>
        <w:pStyle w:val="Body"/>
        <w:widowControl w:val="0"/>
        <w:spacing w:after="240"/>
        <w:rPr>
          <w:rFonts w:ascii="Times" w:cs="Times" w:hAnsi="Times" w:eastAsia="Times"/>
        </w:rPr>
      </w:pPr>
      <w:r>
        <w:rPr>
          <w:rFonts w:ascii="Arial" w:hAnsi="Arial"/>
          <w:color w:val="fc6a08"/>
          <w:sz w:val="38"/>
          <w:szCs w:val="38"/>
          <w:u w:color="fc6a08"/>
          <w:rtl w:val="0"/>
          <w:lang w:val="it-IT"/>
        </w:rPr>
        <w:t>www.JulietteFoundation.org</w:t>
      </w:r>
    </w:p>
    <w:p>
      <w:pPr>
        <w:pStyle w:val="Body"/>
        <w:widowControl w:val="0"/>
        <w:spacing w:after="240"/>
        <w:rPr>
          <w:rFonts w:ascii="Times" w:cs="Times" w:hAnsi="Times" w:eastAsia="Times"/>
        </w:rPr>
      </w:pPr>
      <w:r>
        <w:rPr>
          <w:rFonts w:ascii="Arial" w:hAnsi="Arial"/>
          <w:sz w:val="38"/>
          <w:szCs w:val="38"/>
          <w:rtl w:val="0"/>
          <w:lang w:val="en-US"/>
        </w:rPr>
        <w:t>The Scholarship offered is for students residing and attending colleges and universities within the U.S. for 20</w:t>
      </w:r>
      <w:r>
        <w:rPr>
          <w:rFonts w:ascii="Arial" w:hAnsi="Arial"/>
          <w:sz w:val="38"/>
          <w:szCs w:val="38"/>
          <w:rtl w:val="0"/>
          <w:lang w:val="en-US"/>
        </w:rPr>
        <w:t>22-23</w:t>
      </w:r>
      <w:r>
        <w:rPr>
          <w:rFonts w:ascii="Arial" w:hAnsi="Arial"/>
          <w:sz w:val="38"/>
          <w:szCs w:val="38"/>
          <w:rtl w:val="0"/>
          <w:lang w:val="en-US"/>
        </w:rPr>
        <w:t xml:space="preserve">. The Scholarship offered is for U.S. High school seniors or U.S. college students. </w:t>
      </w:r>
    </w:p>
    <w:p>
      <w:pPr>
        <w:pStyle w:val="Body"/>
        <w:widowControl w:val="0"/>
        <w:spacing w:after="240"/>
        <w:rPr>
          <w:rFonts w:ascii="Times" w:cs="Times" w:hAnsi="Times" w:eastAsia="Times"/>
        </w:rPr>
      </w:pPr>
    </w:p>
    <w:p>
      <w:pPr>
        <w:pStyle w:val="Body"/>
        <w:widowControl w:val="0"/>
        <w:spacing w:after="240"/>
        <w:rPr>
          <w:rFonts w:ascii="Times" w:cs="Times" w:hAnsi="Times" w:eastAsia="Times"/>
        </w:rPr>
      </w:pPr>
      <w:r>
        <w:rPr>
          <w:rFonts w:ascii="Trebuchet MS" w:hAnsi="Trebuchet MS"/>
          <w:color w:val="18376a"/>
          <w:sz w:val="64"/>
          <w:szCs w:val="64"/>
          <w:u w:color="18376a"/>
          <w:rtl w:val="0"/>
          <w:lang w:val="en-US"/>
        </w:rPr>
        <w:t>Scholarship Applicant Instructions</w:t>
      </w:r>
    </w:p>
    <w:p>
      <w:pPr>
        <w:pStyle w:val="Body"/>
        <w:widowControl w:val="0"/>
        <w:spacing w:after="240"/>
        <w:rPr>
          <w:rFonts w:ascii="Times" w:cs="Times" w:hAnsi="Times" w:eastAsia="Times"/>
        </w:rPr>
      </w:pPr>
      <w:r>
        <w:rPr>
          <w:rFonts w:ascii="Trebuchet MS" w:hAnsi="Trebuchet MS"/>
          <w:color w:val="262626"/>
          <w:sz w:val="32"/>
          <w:szCs w:val="32"/>
          <w:u w:color="262626"/>
          <w:rtl w:val="0"/>
          <w:lang w:val="en-US"/>
        </w:rPr>
        <w:t>A complete application consists of the 20</w:t>
      </w:r>
      <w:r>
        <w:rPr>
          <w:rFonts w:ascii="Trebuchet MS" w:hAnsi="Trebuchet MS"/>
          <w:color w:val="262626"/>
          <w:sz w:val="32"/>
          <w:szCs w:val="32"/>
          <w:u w:color="262626"/>
          <w:rtl w:val="0"/>
          <w:lang w:val="en-US"/>
        </w:rPr>
        <w:t>22</w:t>
      </w:r>
      <w:r>
        <w:rPr>
          <w:rFonts w:ascii="Trebuchet MS" w:hAnsi="Trebuchet MS"/>
          <w:color w:val="262626"/>
          <w:sz w:val="32"/>
          <w:szCs w:val="32"/>
          <w:u w:color="262626"/>
          <w:rtl w:val="0"/>
          <w:lang w:val="en-US"/>
        </w:rPr>
        <w:t xml:space="preserve"> Scholarship Application Form plus other documents as detailed in the Submission Checklist. Only complete applications will be considered for awards. The Juliette RP Vision Foundation Scholarship Committee takes no responsibility for notifying you if required information is missing from your application. If a question does not apply to you, type NA for Not Applicable.</w:t>
      </w:r>
    </w:p>
    <w:p>
      <w:pPr>
        <w:pStyle w:val="Body"/>
        <w:widowControl w:val="0"/>
        <w:spacing w:after="240"/>
        <w:rPr>
          <w:rFonts w:ascii="Times" w:cs="Times" w:hAnsi="Times" w:eastAsia="Times"/>
        </w:rPr>
      </w:pPr>
      <w:r>
        <w:rPr>
          <w:rFonts w:ascii="Trebuchet MS" w:hAnsi="Trebuchet MS"/>
          <w:b w:val="1"/>
          <w:bCs w:val="1"/>
          <w:color w:val="262626"/>
          <w:sz w:val="32"/>
          <w:szCs w:val="32"/>
          <w:u w:color="262626"/>
          <w:rtl w:val="0"/>
          <w:lang w:val="en-US"/>
        </w:rPr>
        <w:t xml:space="preserve">Deadline: </w:t>
      </w:r>
      <w:r>
        <w:rPr>
          <w:rFonts w:ascii="Trebuchet MS" w:hAnsi="Trebuchet MS"/>
          <w:color w:val="262626"/>
          <w:sz w:val="32"/>
          <w:szCs w:val="32"/>
          <w:u w:color="262626"/>
          <w:rtl w:val="0"/>
          <w:lang w:val="en-US"/>
        </w:rPr>
        <w:t xml:space="preserve">All required documents must be received by the Scholarship Committee no later than 5:00 p.m. eastern daylight time, </w:t>
      </w:r>
      <w:r>
        <w:rPr>
          <w:rFonts w:ascii="Trebuchet MS" w:hAnsi="Trebuchet MS"/>
          <w:color w:val="262626"/>
          <w:sz w:val="32"/>
          <w:szCs w:val="32"/>
          <w:u w:color="262626"/>
          <w:rtl w:val="0"/>
          <w:lang w:val="en-US"/>
        </w:rPr>
        <w:t>July 1, 2022</w:t>
      </w:r>
      <w:r>
        <w:rPr>
          <w:rFonts w:ascii="Trebuchet MS" w:hAnsi="Trebuchet MS"/>
          <w:color w:val="262626"/>
          <w:sz w:val="32"/>
          <w:szCs w:val="32"/>
          <w:u w:color="262626"/>
          <w:rtl w:val="0"/>
        </w:rPr>
        <w:t>.</w:t>
      </w:r>
    </w:p>
    <w:p>
      <w:pPr>
        <w:pStyle w:val="Body"/>
        <w:widowControl w:val="0"/>
        <w:spacing w:after="240"/>
        <w:rPr>
          <w:rFonts w:ascii="Times" w:cs="Times" w:hAnsi="Times" w:eastAsia="Times"/>
        </w:rPr>
      </w:pPr>
      <w:r>
        <w:rPr>
          <w:rFonts w:ascii="Trebuchet MS" w:hAnsi="Trebuchet MS"/>
          <w:color w:val="18376a"/>
          <w:sz w:val="54"/>
          <w:szCs w:val="54"/>
          <w:u w:color="18376a"/>
          <w:rtl w:val="0"/>
          <w:lang w:val="de-DE"/>
        </w:rPr>
        <w:t>SCHOLARSHIP APPLICATION FORM 20</w:t>
      </w:r>
      <w:r>
        <w:rPr>
          <w:rFonts w:ascii="Trebuchet MS" w:hAnsi="Trebuchet MS"/>
          <w:color w:val="18376a"/>
          <w:sz w:val="54"/>
          <w:szCs w:val="54"/>
          <w:u w:color="18376a"/>
          <w:rtl w:val="0"/>
          <w:lang w:val="en-US"/>
        </w:rPr>
        <w:t>22</w:t>
      </w:r>
      <w:r>
        <w:rPr>
          <w:rFonts w:ascii="Trebuchet MS" w:hAnsi="Trebuchet MS"/>
          <w:color w:val="18376a"/>
          <w:sz w:val="54"/>
          <w:szCs w:val="54"/>
          <w:u w:color="18376a"/>
          <w:rtl w:val="0"/>
          <w:lang w:val="en-US"/>
        </w:rPr>
        <w:t>, print edition</w:t>
      </w:r>
    </w:p>
    <w:p>
      <w:pPr>
        <w:pStyle w:val="Body"/>
        <w:widowControl w:val="0"/>
        <w:spacing w:after="240"/>
        <w:rPr>
          <w:rFonts w:ascii="Times" w:cs="Times" w:hAnsi="Times" w:eastAsia="Times"/>
        </w:rPr>
      </w:pPr>
      <w:r>
        <w:rPr>
          <w:rFonts w:ascii="Trebuchet MS" w:hAnsi="Trebuchet MS"/>
          <w:b w:val="1"/>
          <w:bCs w:val="1"/>
          <w:color w:val="262626"/>
          <w:sz w:val="32"/>
          <w:szCs w:val="32"/>
          <w:u w:color="262626"/>
          <w:rtl w:val="0"/>
          <w:lang w:val="en-US"/>
        </w:rPr>
        <w:t xml:space="preserve">If you do not have an e-mail address or ready access to the Internet: </w:t>
      </w:r>
      <w:r>
        <w:rPr>
          <w:rFonts w:ascii="Trebuchet MS" w:hAnsi="Trebuchet MS"/>
          <w:color w:val="262626"/>
          <w:sz w:val="32"/>
          <w:szCs w:val="32"/>
          <w:u w:color="262626"/>
          <w:rtl w:val="0"/>
          <w:lang w:val="en-US"/>
        </w:rPr>
        <w:t>Contact the chairperson for a print application form at: P.O Box 44515, Rio Rancho, NM 87174. Alternately, e-mail a request to</w:t>
      </w:r>
      <w:r>
        <w:rPr>
          <w:rFonts w:ascii="Trebuchet MS" w:hAnsi="Trebuchet MS"/>
          <w:color w:val="262626"/>
          <w:sz w:val="32"/>
          <w:szCs w:val="32"/>
          <w:u w:color="262626"/>
          <w:rtl w:val="0"/>
          <w:lang w:val="en-US"/>
        </w:rPr>
        <w:t xml:space="preserve"> </w:t>
      </w:r>
      <w:r>
        <w:rPr>
          <w:rStyle w:val="Hyperlink.0"/>
        </w:rPr>
        <w:fldChar w:fldCharType="begin" w:fldLock="0"/>
      </w:r>
      <w:r>
        <w:rPr>
          <w:rStyle w:val="Hyperlink.0"/>
        </w:rPr>
        <w:instrText xml:space="preserve"> HYPERLINK "mailto:JulietteFoundation@me.com"</w:instrText>
      </w:r>
      <w:r>
        <w:rPr>
          <w:rStyle w:val="Hyperlink.0"/>
        </w:rPr>
        <w:fldChar w:fldCharType="separate" w:fldLock="0"/>
      </w:r>
      <w:r>
        <w:rPr>
          <w:rStyle w:val="Hyperlink.0"/>
          <w:rtl w:val="0"/>
          <w:lang w:val="en-US"/>
        </w:rPr>
        <w:t>JulietteFoundation@me.com</w:t>
      </w:r>
      <w:r>
        <w:rPr/>
        <w:fldChar w:fldCharType="end" w:fldLock="0"/>
      </w:r>
      <w:r>
        <w:rPr>
          <w:rFonts w:ascii="Trebuchet MS" w:hAnsi="Trebuchet MS"/>
          <w:color w:val="262626"/>
          <w:sz w:val="32"/>
          <w:szCs w:val="32"/>
          <w:u w:color="262626"/>
          <w:rtl w:val="0"/>
          <w:lang w:val="en-US"/>
        </w:rPr>
        <w:t xml:space="preserve"> or</w:t>
      </w:r>
      <w:r>
        <w:rPr>
          <w:rFonts w:ascii="Trebuchet MS" w:hAnsi="Trebuchet MS"/>
          <w:color w:val="262626"/>
          <w:sz w:val="32"/>
          <w:szCs w:val="32"/>
          <w:u w:color="262626"/>
          <w:rtl w:val="0"/>
          <w:lang w:val="en-US"/>
        </w:rPr>
        <w:t xml:space="preserve"> Scholarships@JulietteFoundation.org</w:t>
      </w:r>
    </w:p>
    <w:p>
      <w:pPr>
        <w:pStyle w:val="Body"/>
        <w:widowControl w:val="0"/>
        <w:spacing w:after="240"/>
        <w:rPr>
          <w:rFonts w:ascii="Times" w:cs="Times" w:hAnsi="Times" w:eastAsia="Times"/>
        </w:rPr>
      </w:pPr>
      <w:r>
        <w:rPr>
          <w:rFonts w:ascii="Trebuchet MS" w:hAnsi="Trebuchet MS"/>
          <w:color w:val="262626"/>
          <w:sz w:val="32"/>
          <w:szCs w:val="32"/>
          <w:u w:color="262626"/>
          <w:rtl w:val="0"/>
          <w:lang w:val="en-US"/>
        </w:rPr>
        <w:t>COMPLETE THE APPLICATION FORM: Fill out and return the print application form by mail with all required documents to The Juliette RP Vision Foundation Scholarship Committee before the deadline. Add additional pages if you do not have enough room for your answers.</w:t>
      </w:r>
    </w:p>
    <w:p>
      <w:pPr>
        <w:pStyle w:val="Body"/>
        <w:widowControl w:val="0"/>
        <w:spacing w:after="240"/>
        <w:rPr>
          <w:rFonts w:ascii="Times" w:cs="Times" w:hAnsi="Times" w:eastAsia="Times"/>
        </w:rPr>
      </w:pPr>
      <w:r>
        <w:rPr>
          <w:rFonts w:ascii="Trebuchet MS" w:hAnsi="Trebuchet MS"/>
          <w:color w:val="262626"/>
          <w:sz w:val="32"/>
          <w:szCs w:val="32"/>
          <w:u w:color="262626"/>
          <w:rtl w:val="0"/>
          <w:lang w:val="en-US"/>
        </w:rPr>
        <w:t>OTHER DOCUMENTS REQUIRED: See the Submissions Checklist for other required documents.</w:t>
      </w:r>
    </w:p>
    <w:p>
      <w:pPr>
        <w:pStyle w:val="Body"/>
        <w:widowControl w:val="0"/>
        <w:spacing w:after="240"/>
        <w:rPr>
          <w:rFonts w:ascii="Times" w:cs="Times" w:hAnsi="Times" w:eastAsia="Times"/>
        </w:rPr>
      </w:pPr>
    </w:p>
    <w:p>
      <w:pPr>
        <w:pStyle w:val="Body"/>
        <w:widowControl w:val="0"/>
        <w:spacing w:after="240"/>
        <w:rPr>
          <w:rFonts w:ascii="Times" w:cs="Times" w:hAnsi="Times" w:eastAsia="Times"/>
        </w:rPr>
      </w:pPr>
      <w:r>
        <w:rPr>
          <w:rFonts w:ascii="Trebuchet MS" w:hAnsi="Trebuchet MS"/>
          <w:color w:val="18376a"/>
          <w:sz w:val="54"/>
          <w:szCs w:val="54"/>
          <w:u w:color="18376a"/>
          <w:rtl w:val="0"/>
          <w:lang w:val="de-DE"/>
        </w:rPr>
        <w:t>SCHOLARSHIP APPLICATION FORM 2</w:t>
      </w:r>
      <w:r>
        <w:rPr>
          <w:rFonts w:ascii="Trebuchet MS" w:hAnsi="Trebuchet MS"/>
          <w:color w:val="18376a"/>
          <w:sz w:val="54"/>
          <w:szCs w:val="54"/>
          <w:u w:color="18376a"/>
          <w:rtl w:val="0"/>
          <w:lang w:val="en-US"/>
        </w:rPr>
        <w:t>022</w:t>
      </w:r>
      <w:r>
        <w:rPr>
          <w:rFonts w:ascii="Trebuchet MS" w:hAnsi="Trebuchet MS"/>
          <w:color w:val="18376a"/>
          <w:sz w:val="54"/>
          <w:szCs w:val="54"/>
          <w:u w:color="18376a"/>
          <w:rtl w:val="0"/>
          <w:lang w:val="en-US"/>
        </w:rPr>
        <w:t>, online edition</w:t>
      </w:r>
    </w:p>
    <w:p>
      <w:pPr>
        <w:pStyle w:val="Body"/>
        <w:widowControl w:val="0"/>
        <w:spacing w:after="240"/>
        <w:rPr>
          <w:rFonts w:ascii="Times" w:cs="Times" w:hAnsi="Times" w:eastAsia="Times"/>
        </w:rPr>
      </w:pPr>
      <w:r>
        <w:rPr>
          <w:rFonts w:ascii="Trebuchet MS" w:hAnsi="Trebuchet MS"/>
          <w:color w:val="262626"/>
          <w:sz w:val="32"/>
          <w:szCs w:val="32"/>
          <w:u w:color="262626"/>
          <w:rtl w:val="0"/>
          <w:lang w:val="en-US"/>
        </w:rPr>
        <w:t>If you wish to complete the application form online, you must have access to an e-mail address and a printer.</w:t>
      </w:r>
    </w:p>
    <w:p>
      <w:pPr>
        <w:pStyle w:val="Body"/>
        <w:widowControl w:val="0"/>
        <w:spacing w:after="240"/>
        <w:rPr>
          <w:rFonts w:ascii="Times" w:cs="Times" w:hAnsi="Times" w:eastAsia="Times"/>
        </w:rPr>
      </w:pPr>
      <w:r>
        <w:rPr>
          <w:rFonts w:ascii="Trebuchet MS" w:hAnsi="Trebuchet MS"/>
          <w:color w:val="262626"/>
          <w:sz w:val="32"/>
          <w:szCs w:val="32"/>
          <w:u w:color="262626"/>
          <w:rtl w:val="0"/>
          <w:lang w:val="en-US"/>
        </w:rPr>
        <w:t>This form is filled out by you online and sent electronically to our office. This is how it works:</w:t>
      </w:r>
    </w:p>
    <w:p>
      <w:pPr>
        <w:pStyle w:val="Body"/>
        <w:widowControl w:val="0"/>
        <w:spacing w:after="240"/>
      </w:pPr>
      <w:r>
        <w:rPr>
          <w:rFonts w:ascii="Trebuchet MS" w:hAnsi="Trebuchet MS"/>
          <w:color w:val="262626"/>
          <w:sz w:val="32"/>
          <w:szCs w:val="32"/>
          <w:u w:color="262626"/>
          <w:rtl w:val="0"/>
          <w:lang w:val="en-US"/>
        </w:rPr>
        <w:t>COMPLETE THE APPLICATION FORM: Fill in the blanks on the online 20</w:t>
      </w:r>
      <w:r>
        <w:rPr>
          <w:rFonts w:ascii="Trebuchet MS" w:hAnsi="Trebuchet MS"/>
          <w:color w:val="262626"/>
          <w:sz w:val="32"/>
          <w:szCs w:val="32"/>
          <w:u w:color="262626"/>
          <w:rtl w:val="0"/>
          <w:lang w:val="en-US"/>
        </w:rPr>
        <w:t>22</w:t>
      </w:r>
      <w:r>
        <w:rPr>
          <w:rFonts w:ascii="Trebuchet MS" w:hAnsi="Trebuchet MS"/>
          <w:color w:val="262626"/>
          <w:sz w:val="32"/>
          <w:szCs w:val="32"/>
          <w:u w:color="262626"/>
          <w:rtl w:val="0"/>
          <w:lang w:val="en-US"/>
        </w:rPr>
        <w:t xml:space="preserve"> Juliette RP Vision Foundation Scholarship Application Form. If a question does not apply to you, you may type NA for Not Applicable. </w:t>
      </w:r>
      <w:r>
        <w:rPr>
          <w:rFonts w:ascii="Times" w:cs="Times" w:hAnsi="Times" w:eastAsia="Times"/>
        </w:rPr>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Times">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color w:val="000000"/>
      <w:spacing w:val="0"/>
      <w:kern w:val="0"/>
      <w:position w:val="0"/>
      <w:sz w:val="24"/>
      <w:szCs w:val="24"/>
      <w:u w:val="none" w:color="000000"/>
      <w:vertAlign w:val="baseline"/>
      <w:lang w:val="en-US"/>
    </w:rPr>
  </w:style>
  <w:style w:type="character" w:styleId="Hyperlink.0">
    <w:name w:val="Hyperlink.0"/>
    <w:basedOn w:val="Hyperlink"/>
    <w:next w:val="Hyperlink.0"/>
    <w:rPr>
      <w:color w:val="0000ff"/>
      <w:u w:val="single" w:color="0000ff"/>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